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7B" w:rsidRDefault="002F287B" w:rsidP="003451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Прейскурант цен на санаторно-курортные путевки/ курсовки ООО «МПЦ»</w:t>
      </w:r>
    </w:p>
    <w:p w:rsidR="002F287B" w:rsidRPr="002F287B" w:rsidRDefault="002F287B" w:rsidP="00345194">
      <w:pPr>
        <w:rPr>
          <w:b/>
        </w:rPr>
      </w:pPr>
    </w:p>
    <w:tbl>
      <w:tblPr>
        <w:tblW w:w="561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6"/>
        <w:gridCol w:w="3690"/>
        <w:gridCol w:w="3109"/>
        <w:gridCol w:w="1866"/>
      </w:tblGrid>
      <w:tr w:rsidR="00345194" w:rsidRPr="00345194" w:rsidTr="00345194">
        <w:tblPrEx>
          <w:tblCellMar>
            <w:top w:w="0" w:type="dxa"/>
            <w:bottom w:w="0" w:type="dxa"/>
          </w:tblCellMar>
        </w:tblPrEx>
        <w:tc>
          <w:tcPr>
            <w:tcW w:w="890" w:type="pct"/>
            <w:vAlign w:val="center"/>
          </w:tcPr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Наименование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путевки</w:t>
            </w:r>
          </w:p>
        </w:tc>
        <w:tc>
          <w:tcPr>
            <w:tcW w:w="1778" w:type="pct"/>
            <w:vAlign w:val="center"/>
          </w:tcPr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Цена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(за одно место в номере)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  <w:vAlign w:val="center"/>
          </w:tcPr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Услуги, входящие в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Стоимость путевки</w:t>
            </w:r>
          </w:p>
        </w:tc>
        <w:tc>
          <w:tcPr>
            <w:tcW w:w="832" w:type="pct"/>
            <w:vAlign w:val="center"/>
          </w:tcPr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Скидка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345194">
              <w:rPr>
                <w:b/>
                <w:sz w:val="20"/>
                <w:szCs w:val="20"/>
              </w:rPr>
              <w:t>%</w:t>
            </w:r>
          </w:p>
        </w:tc>
      </w:tr>
      <w:tr w:rsidR="00345194" w:rsidRPr="00345194" w:rsidTr="00345194">
        <w:tblPrEx>
          <w:tblCellMar>
            <w:top w:w="0" w:type="dxa"/>
            <w:bottom w:w="0" w:type="dxa"/>
          </w:tblCellMar>
        </w:tblPrEx>
        <w:tc>
          <w:tcPr>
            <w:tcW w:w="890" w:type="pct"/>
            <w:vAlign w:val="center"/>
          </w:tcPr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Путевка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(21 день)</w:t>
            </w:r>
          </w:p>
        </w:tc>
        <w:tc>
          <w:tcPr>
            <w:tcW w:w="1778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27 800-00 (блочный)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28 400-00 (3х местный)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29 000-00 (2хместный)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37 700-00 (1 местный)</w:t>
            </w:r>
          </w:p>
          <w:p w:rsidR="00345194" w:rsidRPr="00345194" w:rsidRDefault="00345194" w:rsidP="008D7CD6">
            <w:pPr>
              <w:tabs>
                <w:tab w:val="left" w:pos="2257"/>
              </w:tabs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43 000-00 (1-местный полулюкс)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34 500-00 (2-х местный полулюкс)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Консультация и динамическое наблюдение узких специалистов, лечение на отечественном и импортном  оборудовании, диетическое питание, фитотерапия, проживание в соответствующем номере</w:t>
            </w:r>
          </w:p>
        </w:tc>
        <w:tc>
          <w:tcPr>
            <w:tcW w:w="832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При покупки путевки/курсовки в третий раз</w:t>
            </w:r>
          </w:p>
        </w:tc>
      </w:tr>
      <w:tr w:rsidR="00345194" w:rsidRPr="00345194" w:rsidTr="00345194">
        <w:tblPrEx>
          <w:tblCellMar>
            <w:top w:w="0" w:type="dxa"/>
            <w:bottom w:w="0" w:type="dxa"/>
          </w:tblCellMar>
        </w:tblPrEx>
        <w:tc>
          <w:tcPr>
            <w:tcW w:w="890" w:type="pct"/>
            <w:vAlign w:val="center"/>
          </w:tcPr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Путевка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(14 дней)</w:t>
            </w:r>
          </w:p>
        </w:tc>
        <w:tc>
          <w:tcPr>
            <w:tcW w:w="1778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18 500-00 (блочный)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19 200-00 (3х местный стандарт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21 300-00 (2х местный стандарт)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27 600-00 (1 местный стандарт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30 000-00 (1-местный полулюкс)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21 850-00 (2-местный полулюкс)</w:t>
            </w:r>
          </w:p>
        </w:tc>
        <w:tc>
          <w:tcPr>
            <w:tcW w:w="1501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Консультация и динамическое наблюдение узких специалистов, лечение на отечественном и импортном  оборудовании, диетическое питание, фитотерапия , проживание в соответствующем номере.</w:t>
            </w:r>
          </w:p>
        </w:tc>
        <w:tc>
          <w:tcPr>
            <w:tcW w:w="832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При покупки путевки/курсовки в третий раз</w:t>
            </w:r>
          </w:p>
        </w:tc>
      </w:tr>
      <w:tr w:rsidR="00345194" w:rsidRPr="00345194" w:rsidTr="00345194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890" w:type="pct"/>
            <w:vAlign w:val="center"/>
          </w:tcPr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Путевка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(10 дней)</w:t>
            </w:r>
          </w:p>
        </w:tc>
        <w:tc>
          <w:tcPr>
            <w:tcW w:w="1778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14 200-00 (блочный)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14 700-00 (3х местный стандарт)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15 300-00 (двухместный стандарт)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19 300-00 (1 местный стандарт)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22 100-00 (1-местный полулюкс)</w:t>
            </w: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17 250-00 (2-местный полулюкс)</w:t>
            </w:r>
          </w:p>
          <w:p w:rsidR="00345194" w:rsidRPr="00345194" w:rsidRDefault="00345194" w:rsidP="008D7CD6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</w:p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----\\--------\\-------\\-----\\------</w:t>
            </w:r>
          </w:p>
          <w:p w:rsidR="00345194" w:rsidRPr="00345194" w:rsidRDefault="00345194" w:rsidP="008D7CD6">
            <w:pPr>
              <w:rPr>
                <w:sz w:val="20"/>
                <w:szCs w:val="20"/>
              </w:rPr>
            </w:pPr>
          </w:p>
          <w:p w:rsidR="00345194" w:rsidRPr="00345194" w:rsidRDefault="00345194" w:rsidP="008D7CD6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При покупки путевки/курсовки в третий раз</w:t>
            </w:r>
          </w:p>
        </w:tc>
      </w:tr>
      <w:tr w:rsidR="00345194" w:rsidRPr="00345194" w:rsidTr="00345194">
        <w:tblPrEx>
          <w:tblCellMar>
            <w:top w:w="0" w:type="dxa"/>
            <w:bottom w:w="0" w:type="dxa"/>
          </w:tblCellMar>
        </w:tblPrEx>
        <w:tc>
          <w:tcPr>
            <w:tcW w:w="890" w:type="pct"/>
            <w:vAlign w:val="center"/>
          </w:tcPr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 xml:space="preserve">Курсовка 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(10 дней)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8 800-00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Полный перечень медицинских услуг, с предоставлением места для отдыха, без питания</w:t>
            </w:r>
          </w:p>
        </w:tc>
        <w:tc>
          <w:tcPr>
            <w:tcW w:w="832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При покупки путевки/курсовки в третий раз</w:t>
            </w:r>
          </w:p>
        </w:tc>
      </w:tr>
      <w:tr w:rsidR="00345194" w:rsidRPr="00345194" w:rsidTr="00345194">
        <w:tblPrEx>
          <w:tblCellMar>
            <w:top w:w="0" w:type="dxa"/>
            <w:bottom w:w="0" w:type="dxa"/>
          </w:tblCellMar>
        </w:tblPrEx>
        <w:tc>
          <w:tcPr>
            <w:tcW w:w="890" w:type="pct"/>
            <w:vAlign w:val="center"/>
          </w:tcPr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 xml:space="preserve">Курсовка 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(14 дней)</w:t>
            </w:r>
          </w:p>
          <w:p w:rsidR="00345194" w:rsidRPr="00345194" w:rsidRDefault="00345194" w:rsidP="008D7C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pct"/>
            <w:vAlign w:val="center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12 600-00</w:t>
            </w:r>
          </w:p>
        </w:tc>
        <w:tc>
          <w:tcPr>
            <w:tcW w:w="1501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Полный перечень медицинских услуг, с предоставлением места для отдыха, без питания</w:t>
            </w:r>
          </w:p>
        </w:tc>
        <w:tc>
          <w:tcPr>
            <w:tcW w:w="832" w:type="pct"/>
          </w:tcPr>
          <w:p w:rsidR="00345194" w:rsidRPr="00345194" w:rsidRDefault="00345194" w:rsidP="008D7CD6">
            <w:pPr>
              <w:rPr>
                <w:b/>
                <w:sz w:val="20"/>
                <w:szCs w:val="20"/>
              </w:rPr>
            </w:pPr>
            <w:r w:rsidRPr="00345194">
              <w:rPr>
                <w:b/>
                <w:sz w:val="20"/>
                <w:szCs w:val="20"/>
              </w:rPr>
              <w:t>При покупки путевки/курсовки в третий раз</w:t>
            </w:r>
          </w:p>
        </w:tc>
      </w:tr>
    </w:tbl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345194" w:rsidRDefault="00345194" w:rsidP="00345194">
      <w:pPr>
        <w:spacing w:line="360" w:lineRule="auto"/>
        <w:rPr>
          <w:b/>
        </w:rPr>
      </w:pPr>
      <w:r>
        <w:rPr>
          <w:b/>
        </w:rPr>
        <w:t xml:space="preserve">Для детей цены на путевки и курсовки снижены на 5 %.     </w:t>
      </w:r>
    </w:p>
    <w:p w:rsidR="00345194" w:rsidRPr="00903A0A" w:rsidRDefault="00345194" w:rsidP="00345194">
      <w:pPr>
        <w:spacing w:line="360" w:lineRule="auto"/>
        <w:rPr>
          <w:b/>
        </w:rPr>
      </w:pPr>
      <w:r w:rsidRPr="00566301">
        <w:t xml:space="preserve">Дополнительное место в стандартном номере -  </w:t>
      </w:r>
      <w:r>
        <w:rPr>
          <w:b/>
        </w:rPr>
        <w:t>8</w:t>
      </w:r>
      <w:r w:rsidRPr="00903A0A">
        <w:rPr>
          <w:b/>
        </w:rPr>
        <w:t>00 руб\</w:t>
      </w:r>
      <w:r>
        <w:rPr>
          <w:b/>
        </w:rPr>
        <w:t>день</w:t>
      </w:r>
    </w:p>
    <w:p w:rsidR="00345194" w:rsidRDefault="00345194" w:rsidP="00345194">
      <w:pPr>
        <w:spacing w:line="360" w:lineRule="auto"/>
      </w:pPr>
      <w:r w:rsidRPr="00566301">
        <w:t xml:space="preserve">Дополнительное место   в номере полулюкс – </w:t>
      </w:r>
      <w:r>
        <w:rPr>
          <w:b/>
        </w:rPr>
        <w:t>850</w:t>
      </w:r>
      <w:r w:rsidRPr="00903A0A">
        <w:rPr>
          <w:b/>
        </w:rPr>
        <w:t xml:space="preserve"> руб\</w:t>
      </w:r>
      <w:r>
        <w:rPr>
          <w:b/>
        </w:rPr>
        <w:t>день</w:t>
      </w: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Default="002F287B" w:rsidP="002F287B">
      <w:pPr>
        <w:rPr>
          <w:b/>
        </w:rPr>
      </w:pPr>
    </w:p>
    <w:p w:rsidR="002F287B" w:rsidRPr="002F287B" w:rsidRDefault="002F287B" w:rsidP="002F287B">
      <w:pPr>
        <w:rPr>
          <w:b/>
        </w:rPr>
      </w:pPr>
    </w:p>
    <w:p w:rsidR="00345194" w:rsidRDefault="00345194" w:rsidP="002F287B">
      <w:pPr>
        <w:ind w:firstLine="567"/>
        <w:jc w:val="center"/>
        <w:rPr>
          <w:b/>
        </w:rPr>
      </w:pPr>
    </w:p>
    <w:p w:rsidR="002F287B" w:rsidRDefault="002F287B" w:rsidP="002F287B">
      <w:pPr>
        <w:ind w:firstLine="567"/>
        <w:jc w:val="center"/>
        <w:rPr>
          <w:b/>
        </w:rPr>
      </w:pPr>
      <w:r w:rsidRPr="002F287B">
        <w:rPr>
          <w:b/>
        </w:rPr>
        <w:lastRenderedPageBreak/>
        <w:t>Произвольное количество дней</w:t>
      </w:r>
      <w:r>
        <w:rPr>
          <w:b/>
        </w:rPr>
        <w:t xml:space="preserve"> (Путевки продаем от 7 дней минимум)</w:t>
      </w:r>
    </w:p>
    <w:p w:rsidR="00345194" w:rsidRPr="002F287B" w:rsidRDefault="00345194" w:rsidP="002F287B">
      <w:pPr>
        <w:ind w:firstLine="567"/>
        <w:jc w:val="center"/>
        <w:rPr>
          <w:b/>
        </w:rPr>
      </w:pPr>
    </w:p>
    <w:tbl>
      <w:tblPr>
        <w:tblW w:w="3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3558"/>
      </w:tblGrid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6" w:type="dxa"/>
            <w:vAlign w:val="center"/>
          </w:tcPr>
          <w:p w:rsidR="00345194" w:rsidRPr="00FC4DF7" w:rsidRDefault="00345194" w:rsidP="008D7CD6">
            <w:pPr>
              <w:jc w:val="center"/>
              <w:rPr>
                <w:b/>
              </w:rPr>
            </w:pPr>
            <w:r w:rsidRPr="00FC4DF7">
              <w:rPr>
                <w:b/>
              </w:rPr>
              <w:t>Категория номера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jc w:val="center"/>
              <w:rPr>
                <w:b/>
              </w:rPr>
            </w:pPr>
            <w:r w:rsidRPr="00FC4DF7">
              <w:rPr>
                <w:b/>
              </w:rPr>
              <w:t>Цена</w:t>
            </w:r>
          </w:p>
          <w:p w:rsidR="00345194" w:rsidRPr="00FC4DF7" w:rsidRDefault="00345194" w:rsidP="008D7CD6">
            <w:pPr>
              <w:jc w:val="center"/>
              <w:rPr>
                <w:b/>
              </w:rPr>
            </w:pPr>
            <w:r w:rsidRPr="00FC4DF7">
              <w:rPr>
                <w:b/>
              </w:rPr>
              <w:t>одно место в номере/ день</w:t>
            </w:r>
          </w:p>
          <w:p w:rsidR="00345194" w:rsidRPr="00FC4DF7" w:rsidRDefault="00345194" w:rsidP="008D7CD6">
            <w:pPr>
              <w:rPr>
                <w:b/>
              </w:rPr>
            </w:pPr>
          </w:p>
        </w:tc>
      </w:tr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Блочный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1 </w:t>
            </w:r>
            <w:r>
              <w:t>460</w:t>
            </w:r>
            <w:r w:rsidRPr="00FC4DF7">
              <w:t>-00</w:t>
            </w:r>
          </w:p>
        </w:tc>
      </w:tr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3-х местный стандарт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1 </w:t>
            </w:r>
            <w:r>
              <w:t>5</w:t>
            </w:r>
            <w:r w:rsidRPr="00FC4DF7">
              <w:t>20-00</w:t>
            </w:r>
          </w:p>
        </w:tc>
      </w:tr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274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2-х местный стандарт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1 </w:t>
            </w:r>
            <w:r>
              <w:t>65</w:t>
            </w:r>
            <w:r w:rsidRPr="00FC4DF7">
              <w:t>0-00</w:t>
            </w:r>
          </w:p>
        </w:tc>
      </w:tr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1 местный стандарт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>
              <w:t>2 070</w:t>
            </w:r>
            <w:r w:rsidRPr="00FC4DF7">
              <w:t>-00</w:t>
            </w:r>
          </w:p>
        </w:tc>
      </w:tr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П/люкс 1</w:t>
            </w:r>
            <w:r>
              <w:t xml:space="preserve"> </w:t>
            </w:r>
            <w:r w:rsidRPr="00FC4DF7">
              <w:t>местный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2 </w:t>
            </w:r>
            <w:r>
              <w:t>3</w:t>
            </w:r>
            <w:r w:rsidRPr="00FC4DF7">
              <w:t>00-00</w:t>
            </w:r>
          </w:p>
        </w:tc>
      </w:tr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П/люкс 2-местный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 w:rsidRPr="00FC4DF7">
              <w:t>1 </w:t>
            </w:r>
            <w:r>
              <w:t>780</w:t>
            </w:r>
            <w:r w:rsidRPr="00FC4DF7">
              <w:t>-00</w:t>
            </w:r>
          </w:p>
        </w:tc>
      </w:tr>
    </w:tbl>
    <w:p w:rsidR="002F287B" w:rsidRPr="002F287B" w:rsidRDefault="002F287B" w:rsidP="002F287B">
      <w:pPr>
        <w:ind w:firstLine="567"/>
        <w:rPr>
          <w:b/>
        </w:rPr>
      </w:pPr>
    </w:p>
    <w:p w:rsidR="00345194" w:rsidRDefault="00345194" w:rsidP="00345194">
      <w:pPr>
        <w:pStyle w:val="1"/>
        <w:spacing w:line="360" w:lineRule="auto"/>
        <w:jc w:val="center"/>
        <w:rPr>
          <w:b/>
          <w:szCs w:val="24"/>
        </w:rPr>
      </w:pPr>
    </w:p>
    <w:p w:rsidR="00345194" w:rsidRPr="00FC4DF7" w:rsidRDefault="00345194" w:rsidP="00345194">
      <w:pPr>
        <w:pStyle w:val="1"/>
        <w:spacing w:line="360" w:lineRule="auto"/>
        <w:jc w:val="center"/>
        <w:rPr>
          <w:b/>
          <w:szCs w:val="24"/>
        </w:rPr>
      </w:pPr>
      <w:r w:rsidRPr="00FC4DF7">
        <w:rPr>
          <w:b/>
          <w:szCs w:val="24"/>
        </w:rPr>
        <w:t>П Р Е Й С К У Р А Н Т</w:t>
      </w:r>
    </w:p>
    <w:p w:rsidR="00345194" w:rsidRPr="00FC4DF7" w:rsidRDefault="00345194" w:rsidP="00345194">
      <w:pPr>
        <w:pStyle w:val="1"/>
        <w:spacing w:line="360" w:lineRule="auto"/>
        <w:jc w:val="center"/>
        <w:rPr>
          <w:b/>
          <w:szCs w:val="24"/>
        </w:rPr>
      </w:pPr>
      <w:r w:rsidRPr="00FC4DF7">
        <w:rPr>
          <w:b/>
          <w:szCs w:val="24"/>
        </w:rPr>
        <w:t xml:space="preserve">цен на санаторно-курортное лечение </w:t>
      </w:r>
      <w:r>
        <w:rPr>
          <w:b/>
          <w:szCs w:val="24"/>
        </w:rPr>
        <w:t>в коттеджах</w:t>
      </w:r>
      <w:r w:rsidRPr="00FC4DF7">
        <w:rPr>
          <w:b/>
          <w:szCs w:val="24"/>
        </w:rPr>
        <w:t xml:space="preserve"> </w:t>
      </w:r>
    </w:p>
    <w:p w:rsidR="00345194" w:rsidRPr="00FC4DF7" w:rsidRDefault="00345194" w:rsidP="00345194">
      <w:r w:rsidRPr="00FC4DF7">
        <w:tab/>
      </w:r>
      <w:r w:rsidRPr="00FC4DF7">
        <w:tab/>
      </w:r>
      <w:r w:rsidRPr="00FC4DF7">
        <w:tab/>
      </w:r>
      <w:r w:rsidRPr="00FC4DF7">
        <w:tab/>
      </w:r>
      <w:r w:rsidRPr="00FC4DF7">
        <w:tab/>
      </w:r>
      <w:r w:rsidRPr="00FC4DF7">
        <w:tab/>
      </w:r>
      <w:r w:rsidRPr="00FC4DF7">
        <w:tab/>
        <w:t xml:space="preserve">             </w:t>
      </w:r>
    </w:p>
    <w:tbl>
      <w:tblPr>
        <w:tblW w:w="4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  <w:gridCol w:w="3557"/>
      </w:tblGrid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1" w:type="dxa"/>
            <w:vAlign w:val="center"/>
          </w:tcPr>
          <w:p w:rsidR="00345194" w:rsidRPr="00FC4DF7" w:rsidRDefault="00345194" w:rsidP="008D7CD6">
            <w:pPr>
              <w:jc w:val="center"/>
              <w:rPr>
                <w:b/>
              </w:rPr>
            </w:pPr>
            <w:r w:rsidRPr="00FC4DF7">
              <w:rPr>
                <w:b/>
              </w:rPr>
              <w:t xml:space="preserve">Категория </w:t>
            </w:r>
            <w:r>
              <w:rPr>
                <w:b/>
              </w:rPr>
              <w:t>места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jc w:val="center"/>
              <w:rPr>
                <w:b/>
              </w:rPr>
            </w:pPr>
            <w:r w:rsidRPr="00FC4DF7">
              <w:rPr>
                <w:b/>
              </w:rPr>
              <w:t>Ц</w:t>
            </w:r>
            <w:r>
              <w:rPr>
                <w:b/>
              </w:rPr>
              <w:t>ена руб</w:t>
            </w:r>
            <w:r w:rsidRPr="00FC4DF7">
              <w:rPr>
                <w:b/>
              </w:rPr>
              <w:t>/ день</w:t>
            </w:r>
          </w:p>
          <w:p w:rsidR="00345194" w:rsidRPr="00FC4DF7" w:rsidRDefault="00345194" w:rsidP="008D7CD6">
            <w:pPr>
              <w:rPr>
                <w:b/>
              </w:rPr>
            </w:pPr>
          </w:p>
        </w:tc>
      </w:tr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4701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>
              <w:t>Основное место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>
              <w:t>2 500-00</w:t>
            </w:r>
          </w:p>
        </w:tc>
      </w:tr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1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>
              <w:t>Дополнительное место (взрослое)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>
              <w:t>840-00</w:t>
            </w:r>
          </w:p>
        </w:tc>
      </w:tr>
      <w:tr w:rsidR="00345194" w:rsidRPr="00FC4DF7" w:rsidTr="008D7CD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4701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>
              <w:t>Дополнительное место (детское)</w:t>
            </w:r>
          </w:p>
        </w:tc>
        <w:tc>
          <w:tcPr>
            <w:tcW w:w="3536" w:type="dxa"/>
            <w:vAlign w:val="center"/>
          </w:tcPr>
          <w:p w:rsidR="00345194" w:rsidRPr="00FC4DF7" w:rsidRDefault="00345194" w:rsidP="008D7CD6">
            <w:pPr>
              <w:spacing w:line="600" w:lineRule="auto"/>
              <w:jc w:val="center"/>
            </w:pPr>
            <w:r>
              <w:t>570-00</w:t>
            </w:r>
          </w:p>
        </w:tc>
      </w:tr>
    </w:tbl>
    <w:p w:rsidR="00345194" w:rsidRPr="000D1C76" w:rsidRDefault="00345194" w:rsidP="00345194">
      <w:pPr>
        <w:rPr>
          <w:sz w:val="22"/>
          <w:szCs w:val="22"/>
        </w:rPr>
      </w:pPr>
    </w:p>
    <w:p w:rsidR="002F287B" w:rsidRDefault="002F287B"/>
    <w:p w:rsidR="002F287B" w:rsidRDefault="002F287B" w:rsidP="002F287B"/>
    <w:p w:rsidR="00345194" w:rsidRDefault="002F287B" w:rsidP="002F287B">
      <w:r>
        <w:tab/>
      </w:r>
    </w:p>
    <w:p w:rsidR="001A1917" w:rsidRPr="002F287B" w:rsidRDefault="002F287B" w:rsidP="00345194">
      <w:pPr>
        <w:jc w:val="center"/>
        <w:rPr>
          <w:b/>
          <w:sz w:val="32"/>
          <w:szCs w:val="32"/>
        </w:rPr>
      </w:pPr>
      <w:r w:rsidRPr="002F287B">
        <w:rPr>
          <w:b/>
          <w:sz w:val="32"/>
          <w:szCs w:val="32"/>
        </w:rPr>
        <w:t>Наличие санаторно-курортной карты обязательно!</w:t>
      </w:r>
    </w:p>
    <w:sectPr w:rsidR="001A1917" w:rsidRPr="002F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7B"/>
    <w:rsid w:val="001A1917"/>
    <w:rsid w:val="002F287B"/>
    <w:rsid w:val="003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33C5"/>
  <w15:chartTrackingRefBased/>
  <w15:docId w15:val="{0A9C86A6-BD47-4B3A-8FB5-C7AD6E2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19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1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2022-08-05T01:53:00Z</dcterms:created>
  <dcterms:modified xsi:type="dcterms:W3CDTF">2022-08-22T05:45:00Z</dcterms:modified>
</cp:coreProperties>
</file>